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B0D4" w14:textId="0D163D93" w:rsidR="005927CB" w:rsidRDefault="005927CB" w:rsidP="005927CB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>
        <w:rPr>
          <w:b/>
          <w:bCs/>
          <w:sz w:val="28"/>
          <w:szCs w:val="28"/>
          <w:u w:val="single"/>
        </w:rPr>
        <w:t>График освоения учебного материала по истории в 5 «Б» с 27.04.2020 г. по 30.04.2020 г.</w:t>
      </w:r>
    </w:p>
    <w:p w14:paraId="526A9E37" w14:textId="77777777" w:rsidR="005927CB" w:rsidRDefault="005927CB" w:rsidP="005927CB">
      <w:pPr>
        <w:rPr>
          <w:b/>
          <w:bCs/>
          <w:sz w:val="24"/>
          <w:szCs w:val="24"/>
        </w:rPr>
      </w:pPr>
      <w:bookmarkStart w:id="1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bookmarkEnd w:id="1"/>
    <w:p w14:paraId="5F447EB8" w14:textId="77777777" w:rsidR="005927CB" w:rsidRDefault="005927CB" w:rsidP="005927CB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61BE3168" w14:textId="77777777" w:rsidR="005927CB" w:rsidRDefault="005927CB" w:rsidP="005927CB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87A5772" w14:textId="77777777" w:rsidR="005927CB" w:rsidRDefault="005927CB" w:rsidP="005927CB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8798322" w14:textId="77777777" w:rsidR="005927CB" w:rsidRDefault="005927CB" w:rsidP="005927CB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18A89D93" w14:textId="77777777" w:rsidR="005927CB" w:rsidRDefault="005927CB" w:rsidP="005927CB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17B1CB4C" w14:textId="77777777" w:rsidR="005927CB" w:rsidRDefault="005927CB" w:rsidP="005927CB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130"/>
        <w:gridCol w:w="1414"/>
        <w:gridCol w:w="6942"/>
        <w:gridCol w:w="1128"/>
        <w:gridCol w:w="2217"/>
        <w:gridCol w:w="1429"/>
      </w:tblGrid>
      <w:tr w:rsidR="005927CB" w14:paraId="1CDB4B52" w14:textId="77777777" w:rsidTr="005927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F39C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68B5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DB11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9EC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6832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0841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6109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5927CB" w14:paraId="6A9738C1" w14:textId="77777777" w:rsidTr="005927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5358" w14:textId="0DBD021E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68B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7897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0761" w14:textId="77777777" w:rsidR="005927CB" w:rsidRDefault="005927CB" w:rsidP="006A05A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t xml:space="preserve">Просмотреть видеоуроки по возможности. Ссылка: </w:t>
            </w:r>
          </w:p>
          <w:p w14:paraId="2DBCFBDE" w14:textId="77777777" w:rsidR="005927CB" w:rsidRDefault="00BE650C">
            <w:pPr>
              <w:spacing w:line="240" w:lineRule="auto"/>
              <w:rPr>
                <w:sz w:val="20"/>
                <w:szCs w:val="20"/>
              </w:rPr>
            </w:pPr>
            <w:hyperlink r:id="rId5" w:history="1">
              <w:r w:rsidR="005927CB">
                <w:rPr>
                  <w:rStyle w:val="a3"/>
                  <w:sz w:val="20"/>
                  <w:szCs w:val="20"/>
                </w:rPr>
                <w:t>https://interneturok.ru/lesson/istoriya/5-klass/drevniy-rim/pervye-hristiane-i-ih-uchenie</w:t>
              </w:r>
            </w:hyperlink>
          </w:p>
          <w:p w14:paraId="46172F37" w14:textId="77777777" w:rsidR="005927CB" w:rsidRDefault="005927CB" w:rsidP="006A05A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56 в учебнике прочитать.</w:t>
            </w:r>
          </w:p>
          <w:p w14:paraId="027B3A55" w14:textId="1082B6C1" w:rsidR="005927CB" w:rsidRDefault="005927CB" w:rsidP="006A05A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в тетради кроссворд из 8-10 заданий </w:t>
            </w:r>
            <w:r w:rsidRPr="008645CB">
              <w:rPr>
                <w:b/>
                <w:bCs/>
                <w:sz w:val="20"/>
                <w:szCs w:val="20"/>
              </w:rPr>
              <w:t>по теме «Христианство»</w:t>
            </w:r>
            <w:r>
              <w:rPr>
                <w:sz w:val="20"/>
                <w:szCs w:val="20"/>
              </w:rPr>
              <w:t xml:space="preserve"> (делаем на развороте тетрадного листа: на одной странице чертим кроссворд, а на другой – пишем вопросы-задания). </w:t>
            </w:r>
            <w:r w:rsidR="008645CB">
              <w:rPr>
                <w:sz w:val="20"/>
                <w:szCs w:val="20"/>
              </w:rPr>
              <w:t>Ответы вписываем.</w:t>
            </w:r>
          </w:p>
          <w:p w14:paraId="4C799131" w14:textId="77777777" w:rsidR="005927CB" w:rsidRDefault="005927CB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ЖЕЛАНИЮ! НЕ ИСПОЛЬЗОВАТЬ ИНТЕРНЕТ!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D520" w14:textId="4889D092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 в 9.00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12AD" w14:textId="77777777" w:rsidR="005927CB" w:rsidRDefault="005927CB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07DD5FFA" w14:textId="547C4E2D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5Б.История.Ломакина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A73A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  <w:tr w:rsidR="005927CB" w14:paraId="79E6D200" w14:textId="77777777" w:rsidTr="005927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3867" w14:textId="0397D598" w:rsidR="005927CB" w:rsidRDefault="005927CB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9DA9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Расцвет Римской империи. «Вечный» город и его жители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38DB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8F2" w14:textId="77777777" w:rsidR="005927CB" w:rsidRDefault="005927CB" w:rsidP="006A05A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t xml:space="preserve">Просмотреть видеоуроки по возможности. Ссылка: </w:t>
            </w:r>
          </w:p>
          <w:p w14:paraId="638621DF" w14:textId="01A9C41D" w:rsidR="005927CB" w:rsidRDefault="00BE650C">
            <w:pPr>
              <w:spacing w:line="240" w:lineRule="auto"/>
              <w:rPr>
                <w:sz w:val="20"/>
                <w:szCs w:val="20"/>
              </w:rPr>
            </w:pPr>
            <w:hyperlink r:id="rId7" w:history="1">
              <w:r w:rsidR="005927CB">
                <w:rPr>
                  <w:rStyle w:val="a3"/>
                  <w:sz w:val="20"/>
                  <w:szCs w:val="20"/>
                </w:rPr>
                <w:t>https://interneturok.ru/lesson/istoriya/5-klass/drevniy-rim/rastsvet-imperii-vo-ii-veke</w:t>
              </w:r>
            </w:hyperlink>
          </w:p>
          <w:p w14:paraId="2BCE429A" w14:textId="77777777" w:rsidR="005927CB" w:rsidRDefault="00BE650C">
            <w:pP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5927CB">
                <w:rPr>
                  <w:rStyle w:val="a3"/>
                  <w:sz w:val="20"/>
                  <w:szCs w:val="20"/>
                </w:rPr>
                <w:t>https://interneturok.ru/lesson/istoriya/5-klass/drevniy-rim/vechnyy-gorod-i-ego-zhiteli</w:t>
              </w:r>
            </w:hyperlink>
          </w:p>
          <w:p w14:paraId="22DDD893" w14:textId="77777777" w:rsidR="005927CB" w:rsidRDefault="005927CB" w:rsidP="006A05A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57 в учебнике прочитать.</w:t>
            </w:r>
          </w:p>
          <w:p w14:paraId="33CA55F2" w14:textId="77777777" w:rsidR="005927CB" w:rsidRDefault="005927CB" w:rsidP="006A05A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 тетради задания.</w:t>
            </w:r>
          </w:p>
          <w:p w14:paraId="744FF6E2" w14:textId="77777777" w:rsidR="005927CB" w:rsidRDefault="005927CB" w:rsidP="006A05A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дату правления императора Траяна, указать век.</w:t>
            </w:r>
          </w:p>
          <w:p w14:paraId="3ABF315D" w14:textId="77777777" w:rsidR="005927CB" w:rsidRDefault="005927CB" w:rsidP="006A05A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Приведите одно положение, подтверждающее, что он был «лучшим императором», и одно положение, опровергающее, что он был «лучшим императором».</w:t>
            </w:r>
          </w:p>
          <w:p w14:paraId="53D5A0F7" w14:textId="77777777" w:rsidR="005927CB" w:rsidRDefault="005927CB" w:rsidP="006A05A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Выпишите новые понятия и их определения.</w:t>
            </w:r>
          </w:p>
          <w:p w14:paraId="458CF7F3" w14:textId="77777777" w:rsidR="005927CB" w:rsidRDefault="005927CB">
            <w:pPr>
              <w:pStyle w:val="a4"/>
              <w:spacing w:line="240" w:lineRule="auto"/>
              <w:rPr>
                <w:sz w:val="20"/>
                <w:szCs w:val="20"/>
              </w:rPr>
            </w:pPr>
          </w:p>
          <w:p w14:paraId="4C110569" w14:textId="77777777" w:rsidR="005927CB" w:rsidRDefault="005927CB" w:rsidP="006A05AE">
            <w:pPr>
              <w:pStyle w:val="a4"/>
              <w:numPr>
                <w:ilvl w:val="0"/>
                <w:numId w:val="5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58 в учебнике прочитать.</w:t>
            </w:r>
          </w:p>
          <w:p w14:paraId="440968B5" w14:textId="77777777" w:rsidR="005927CB" w:rsidRDefault="005927CB" w:rsidP="006A05AE">
            <w:pPr>
              <w:pStyle w:val="a4"/>
              <w:numPr>
                <w:ilvl w:val="0"/>
                <w:numId w:val="5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 тетради задания:</w:t>
            </w:r>
          </w:p>
          <w:p w14:paraId="3802C03F" w14:textId="77777777" w:rsidR="005927CB" w:rsidRDefault="005927CB" w:rsidP="006A05A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каких случаях мы говорим: «Все дороги ведут в Рим»? </w:t>
            </w:r>
          </w:p>
          <w:p w14:paraId="5C95F838" w14:textId="77777777" w:rsidR="005927CB" w:rsidRDefault="005927CB" w:rsidP="006A05A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требование бедноты «хлеба и зрелищ»?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5331" w14:textId="45DE8980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12.05.2020 </w:t>
            </w:r>
          </w:p>
          <w:p w14:paraId="0A641FEC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9.00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5F27" w14:textId="77777777" w:rsidR="005927CB" w:rsidRDefault="005927CB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543428C9" w14:textId="2608A396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5Б.История.Ломакина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877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выборочно</w:t>
            </w:r>
          </w:p>
          <w:p w14:paraId="4FD35814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71348EE" w14:textId="15222BA0" w:rsidR="005927CB" w:rsidRDefault="005927CB" w:rsidP="005927CB">
      <w:pPr>
        <w:jc w:val="center"/>
        <w:rPr>
          <w:b/>
          <w:bCs/>
          <w:sz w:val="28"/>
          <w:szCs w:val="28"/>
          <w:u w:val="single"/>
        </w:rPr>
      </w:pPr>
      <w:bookmarkStart w:id="2" w:name="_Hlk36022596"/>
      <w:bookmarkEnd w:id="0"/>
      <w:r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5 «Б» с 2</w:t>
      </w:r>
      <w:r w:rsidR="00BE650C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.04.2020 г. по 30.04.2020 г.</w:t>
      </w:r>
    </w:p>
    <w:p w14:paraId="29E1A0EA" w14:textId="77777777" w:rsidR="005927CB" w:rsidRDefault="005927CB" w:rsidP="005927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FE6EB4D" w14:textId="77777777" w:rsidR="005927CB" w:rsidRDefault="005927CB" w:rsidP="005927CB">
      <w:pPr>
        <w:pStyle w:val="a4"/>
        <w:numPr>
          <w:ilvl w:val="0"/>
          <w:numId w:val="7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68DDCEF3" w14:textId="77777777" w:rsidR="005927CB" w:rsidRDefault="005927CB" w:rsidP="005927CB">
      <w:pPr>
        <w:pStyle w:val="a4"/>
        <w:numPr>
          <w:ilvl w:val="0"/>
          <w:numId w:val="7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20592249" w14:textId="77777777" w:rsidR="005927CB" w:rsidRDefault="005927CB" w:rsidP="005927CB">
      <w:pPr>
        <w:pStyle w:val="a4"/>
        <w:numPr>
          <w:ilvl w:val="0"/>
          <w:numId w:val="7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685147A" w14:textId="77777777" w:rsidR="005927CB" w:rsidRDefault="005927CB" w:rsidP="005927CB">
      <w:pPr>
        <w:pStyle w:val="a4"/>
        <w:numPr>
          <w:ilvl w:val="0"/>
          <w:numId w:val="7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A6F4A84" w14:textId="77777777" w:rsidR="005927CB" w:rsidRDefault="005927CB" w:rsidP="005927CB">
      <w:pPr>
        <w:pStyle w:val="a4"/>
        <w:numPr>
          <w:ilvl w:val="0"/>
          <w:numId w:val="7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6A8A5449" w14:textId="77777777" w:rsidR="005927CB" w:rsidRDefault="005927CB" w:rsidP="005927CB">
      <w:pPr>
        <w:pStyle w:val="a4"/>
        <w:numPr>
          <w:ilvl w:val="0"/>
          <w:numId w:val="7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6946"/>
        <w:gridCol w:w="1134"/>
        <w:gridCol w:w="2126"/>
        <w:gridCol w:w="1076"/>
      </w:tblGrid>
      <w:tr w:rsidR="005927CB" w14:paraId="6C1E8201" w14:textId="77777777" w:rsidTr="005927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6669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A794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C603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34A2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900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C8EC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137" w14:textId="77777777" w:rsidR="005927CB" w:rsidRDefault="005927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5927CB" w14:paraId="76E928B7" w14:textId="77777777" w:rsidTr="005927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5733" w14:textId="77777777" w:rsidR="005927CB" w:rsidRDefault="005927CB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1CAA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7722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0DE" w14:textId="77777777" w:rsidR="005927CB" w:rsidRDefault="005927CB" w:rsidP="006A05A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в тетради по параграфу 13 (</w:t>
            </w:r>
            <w:r>
              <w:rPr>
                <w:b/>
                <w:bCs/>
                <w:sz w:val="20"/>
                <w:szCs w:val="20"/>
                <w:u w:val="single"/>
              </w:rPr>
              <w:t>в течение учебного дня</w:t>
            </w:r>
            <w:r>
              <w:rPr>
                <w:sz w:val="20"/>
                <w:szCs w:val="20"/>
              </w:rPr>
              <w:t>):</w:t>
            </w:r>
          </w:p>
          <w:p w14:paraId="58FAF35B" w14:textId="77777777" w:rsidR="005927CB" w:rsidRDefault="005927CB" w:rsidP="006A05A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новые понятия (выделены жирным шрифтом) и их определения.</w:t>
            </w:r>
          </w:p>
          <w:p w14:paraId="2E56DAAD" w14:textId="77777777" w:rsidR="005927CB" w:rsidRDefault="005927CB" w:rsidP="006A05A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любые три права гражданина РФ. Написать для каждого права пример, как оно реализуется в Вашей жизни.</w:t>
            </w:r>
          </w:p>
          <w:p w14:paraId="550FF8E9" w14:textId="77777777" w:rsidR="005927CB" w:rsidRDefault="005927CB" w:rsidP="006A05A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любые три конституционные обязанности граждан РФ.</w:t>
            </w:r>
            <w:r>
              <w:t xml:space="preserve"> </w:t>
            </w:r>
            <w:r>
              <w:rPr>
                <w:sz w:val="20"/>
                <w:szCs w:val="20"/>
              </w:rPr>
              <w:t>Написать пример, как Вы ее исполняете.</w:t>
            </w:r>
          </w:p>
          <w:p w14:paraId="60CCE938" w14:textId="77777777" w:rsidR="005927CB" w:rsidRDefault="005927CB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1BFCBC" w14:textId="77777777" w:rsidR="005927CB" w:rsidRDefault="005927CB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87A5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27.04.2020 </w:t>
            </w:r>
          </w:p>
          <w:p w14:paraId="014FAC7F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38A9" w14:textId="77777777" w:rsidR="005927CB" w:rsidRDefault="005927CB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591F91E5" w14:textId="30202CD8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5Б.Обществознание.Ломакина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614" w14:textId="77777777" w:rsidR="005927CB" w:rsidRDefault="0059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  <w:bookmarkEnd w:id="2"/>
    </w:tbl>
    <w:p w14:paraId="69CBF14F" w14:textId="77777777" w:rsidR="005927CB" w:rsidRDefault="005927CB" w:rsidP="005927CB"/>
    <w:p w14:paraId="4FF55537" w14:textId="77777777" w:rsidR="005927CB" w:rsidRDefault="005927CB" w:rsidP="005927CB"/>
    <w:p w14:paraId="11D2FFF1" w14:textId="77777777" w:rsidR="005927CB" w:rsidRDefault="005927CB" w:rsidP="005927CB"/>
    <w:p w14:paraId="7998EB52" w14:textId="77777777" w:rsidR="0087684E" w:rsidRDefault="0087684E"/>
    <w:sectPr w:rsidR="0087684E" w:rsidSect="00592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19AA"/>
    <w:multiLevelType w:val="hybridMultilevel"/>
    <w:tmpl w:val="B9269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2353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3D9B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A6782"/>
    <w:multiLevelType w:val="hybridMultilevel"/>
    <w:tmpl w:val="4A1A2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6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>
      <w:start w:val="1"/>
      <w:numFmt w:val="lowerLetter"/>
      <w:lvlText w:val="%2."/>
      <w:lvlJc w:val="left"/>
      <w:pPr>
        <w:ind w:left="1403" w:hanging="360"/>
      </w:pPr>
    </w:lvl>
    <w:lvl w:ilvl="2" w:tplc="0419001B">
      <w:start w:val="1"/>
      <w:numFmt w:val="lowerRoman"/>
      <w:lvlText w:val="%3."/>
      <w:lvlJc w:val="right"/>
      <w:pPr>
        <w:ind w:left="2123" w:hanging="180"/>
      </w:pPr>
    </w:lvl>
    <w:lvl w:ilvl="3" w:tplc="0419000F">
      <w:start w:val="1"/>
      <w:numFmt w:val="decimal"/>
      <w:lvlText w:val="%4."/>
      <w:lvlJc w:val="left"/>
      <w:pPr>
        <w:ind w:left="2843" w:hanging="360"/>
      </w:pPr>
    </w:lvl>
    <w:lvl w:ilvl="4" w:tplc="04190019">
      <w:start w:val="1"/>
      <w:numFmt w:val="lowerLetter"/>
      <w:lvlText w:val="%5."/>
      <w:lvlJc w:val="left"/>
      <w:pPr>
        <w:ind w:left="3563" w:hanging="360"/>
      </w:pPr>
    </w:lvl>
    <w:lvl w:ilvl="5" w:tplc="0419001B">
      <w:start w:val="1"/>
      <w:numFmt w:val="lowerRoman"/>
      <w:lvlText w:val="%6."/>
      <w:lvlJc w:val="right"/>
      <w:pPr>
        <w:ind w:left="4283" w:hanging="180"/>
      </w:pPr>
    </w:lvl>
    <w:lvl w:ilvl="6" w:tplc="0419000F">
      <w:start w:val="1"/>
      <w:numFmt w:val="decimal"/>
      <w:lvlText w:val="%7."/>
      <w:lvlJc w:val="left"/>
      <w:pPr>
        <w:ind w:left="5003" w:hanging="360"/>
      </w:pPr>
    </w:lvl>
    <w:lvl w:ilvl="7" w:tplc="04190019">
      <w:start w:val="1"/>
      <w:numFmt w:val="lowerLetter"/>
      <w:lvlText w:val="%8."/>
      <w:lvlJc w:val="left"/>
      <w:pPr>
        <w:ind w:left="5723" w:hanging="360"/>
      </w:pPr>
    </w:lvl>
    <w:lvl w:ilvl="8" w:tplc="0419001B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7B81595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E"/>
    <w:rsid w:val="005927CB"/>
    <w:rsid w:val="008645CB"/>
    <w:rsid w:val="0087684E"/>
    <w:rsid w:val="00B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9054"/>
  <w15:chartTrackingRefBased/>
  <w15:docId w15:val="{61C801EF-B6E9-4614-8F05-2ACC7C7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7CB"/>
    <w:pPr>
      <w:ind w:left="720"/>
      <w:contextualSpacing/>
    </w:pPr>
  </w:style>
  <w:style w:type="table" w:styleId="a5">
    <w:name w:val="Table Grid"/>
    <w:basedOn w:val="a1"/>
    <w:uiPriority w:val="39"/>
    <w:rsid w:val="005927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vechnyy-gorod-i-ego-zhit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rastsvet-imperii-vo-ii-ve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pervye-hristiane-i-ih-uchenie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2020-04-25T12:11:00Z</dcterms:created>
  <dcterms:modified xsi:type="dcterms:W3CDTF">2020-04-25T15:28:00Z</dcterms:modified>
</cp:coreProperties>
</file>