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2671"/>
        <w:gridCol w:w="1579"/>
        <w:gridCol w:w="5112"/>
        <w:gridCol w:w="1582"/>
        <w:gridCol w:w="1956"/>
        <w:gridCol w:w="1582"/>
      </w:tblGrid>
      <w:tr w:rsidR="00715941" w:rsidTr="00715941">
        <w:tc>
          <w:tcPr>
            <w:tcW w:w="92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2748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  <w:proofErr w:type="gramEnd"/>
          </w:p>
        </w:tc>
        <w:tc>
          <w:tcPr>
            <w:tcW w:w="1596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5023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 xml:space="preserve">Час </w:t>
            </w:r>
            <w:proofErr w:type="spellStart"/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дедлайна</w:t>
            </w:r>
            <w:proofErr w:type="spellEnd"/>
          </w:p>
        </w:tc>
        <w:tc>
          <w:tcPr>
            <w:tcW w:w="1829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</w:tr>
      <w:tr w:rsidR="00715941" w:rsidRPr="00236001" w:rsidTr="00962579">
        <w:tc>
          <w:tcPr>
            <w:tcW w:w="15388" w:type="dxa"/>
            <w:gridSpan w:val="7"/>
          </w:tcPr>
          <w:p w:rsidR="00715941" w:rsidRPr="00236001" w:rsidRDefault="00715941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10А русский язык</w:t>
            </w:r>
          </w:p>
        </w:tc>
      </w:tr>
      <w:tr w:rsidR="00715941" w:rsidRPr="00236001" w:rsidTr="00715941">
        <w:tc>
          <w:tcPr>
            <w:tcW w:w="924" w:type="dxa"/>
          </w:tcPr>
          <w:p w:rsidR="00715941" w:rsidRPr="00236001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7ED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:rsidR="00715941" w:rsidRPr="00236001" w:rsidRDefault="00693C7D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причастий.</w:t>
            </w:r>
          </w:p>
        </w:tc>
        <w:tc>
          <w:tcPr>
            <w:tcW w:w="1596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</w:tcPr>
          <w:p w:rsidR="00976BC5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245-247 прочитать, упр. 269, 271, 272 устно.</w:t>
            </w:r>
          </w:p>
          <w:p w:rsidR="008703A3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274 – списать, объяснить написание Н и НН</w:t>
            </w:r>
          </w:p>
          <w:p w:rsidR="00976BC5" w:rsidRPr="00236001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715941" w:rsidRPr="008703A3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22.04 11.00</w:t>
            </w:r>
          </w:p>
        </w:tc>
        <w:tc>
          <w:tcPr>
            <w:tcW w:w="1829" w:type="dxa"/>
          </w:tcPr>
          <w:p w:rsidR="0071594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715941" w:rsidRPr="00D67ED7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Svetlana</w:t>
            </w:r>
            <w:r w:rsidRPr="00D67ED7">
              <w:rPr>
                <w:rFonts w:ascii="Times New Roman" w:hAnsi="Times New Roman" w:cs="Times New Roman"/>
                <w:sz w:val="20"/>
                <w:szCs w:val="20"/>
              </w:rPr>
              <w:t>36.11@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D67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:rsidTr="00715941">
        <w:tc>
          <w:tcPr>
            <w:tcW w:w="924" w:type="dxa"/>
          </w:tcPr>
          <w:p w:rsidR="00715941" w:rsidRPr="00236001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67ED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:rsidR="00715941" w:rsidRPr="00236001" w:rsidRDefault="00976BC5" w:rsidP="00A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Деепричастие как особая форма глагола. Образование деепричаст</w:t>
            </w:r>
            <w:r w:rsidR="00D018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</w:p>
        </w:tc>
        <w:tc>
          <w:tcPr>
            <w:tcW w:w="1596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</w:tcPr>
          <w:p w:rsidR="00A130AA" w:rsidRPr="00236001" w:rsidRDefault="00976BC5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255-257 прочитать, упр. 278,</w:t>
            </w:r>
            <w:r w:rsidR="00057A1E">
              <w:rPr>
                <w:rFonts w:ascii="Times New Roman" w:hAnsi="Times New Roman" w:cs="Times New Roman"/>
                <w:sz w:val="20"/>
                <w:szCs w:val="20"/>
              </w:rPr>
              <w:t xml:space="preserve"> 280 устно. Упр. 279 и 281 (2-3 абзацы списать, объясняя правописание слов с пропущенными буквами и со скобками)</w:t>
            </w:r>
          </w:p>
        </w:tc>
        <w:tc>
          <w:tcPr>
            <w:tcW w:w="1634" w:type="dxa"/>
          </w:tcPr>
          <w:p w:rsidR="00715941" w:rsidRPr="00C71098" w:rsidRDefault="00976BC5" w:rsidP="0005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A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57A1E">
              <w:rPr>
                <w:rFonts w:ascii="Times New Roman" w:hAnsi="Times New Roman" w:cs="Times New Roman"/>
                <w:sz w:val="20"/>
                <w:szCs w:val="20"/>
              </w:rPr>
              <w:t xml:space="preserve"> 09.00</w:t>
            </w:r>
          </w:p>
        </w:tc>
        <w:tc>
          <w:tcPr>
            <w:tcW w:w="1829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:rsidTr="00962579">
        <w:tc>
          <w:tcPr>
            <w:tcW w:w="15388" w:type="dxa"/>
            <w:gridSpan w:val="7"/>
          </w:tcPr>
          <w:p w:rsidR="00715941" w:rsidRPr="00236001" w:rsidRDefault="00BE58E9" w:rsidP="00BE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литература</w:t>
            </w:r>
          </w:p>
        </w:tc>
      </w:tr>
      <w:tr w:rsidR="00715941" w:rsidRPr="00236001" w:rsidTr="00715941">
        <w:tc>
          <w:tcPr>
            <w:tcW w:w="924" w:type="dxa"/>
          </w:tcPr>
          <w:p w:rsidR="00715941" w:rsidRPr="00236001" w:rsidRDefault="00D018E8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7ED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:rsidR="00715941" w:rsidRPr="00236001" w:rsidRDefault="00D018E8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духовных исканий любимых героев Л.Н. Толстого.</w:t>
            </w:r>
            <w:r w:rsidR="000D3218">
              <w:rPr>
                <w:rFonts w:ascii="Times New Roman" w:hAnsi="Times New Roman" w:cs="Times New Roman"/>
                <w:sz w:val="20"/>
                <w:szCs w:val="20"/>
              </w:rPr>
              <w:t xml:space="preserve"> «Диалектика души».</w:t>
            </w:r>
          </w:p>
        </w:tc>
        <w:tc>
          <w:tcPr>
            <w:tcW w:w="1596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</w:tcPr>
          <w:p w:rsidR="000D3218" w:rsidRDefault="000A7CBD" w:rsidP="00181DDE">
            <w:hyperlink r:id="rId4" w:history="1">
              <w:r w:rsidR="000D3218" w:rsidRPr="000D3218">
                <w:rPr>
                  <w:color w:val="0000FF"/>
                  <w:u w:val="single"/>
                </w:rPr>
                <w:t>https://resh.edu.ru/subject/lesson/4661/main/13317/</w:t>
              </w:r>
            </w:hyperlink>
          </w:p>
          <w:p w:rsidR="000A7CBD" w:rsidRDefault="000A7CBD" w:rsidP="000A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определение понятия «диалектика души». По лекции сформулировать и записать основной принцип Толстого в изображении положительного героя. </w:t>
            </w:r>
          </w:p>
          <w:p w:rsidR="00715941" w:rsidRPr="00236001" w:rsidRDefault="000A7CBD" w:rsidP="000A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 Прочитать эпилог романа </w:t>
            </w:r>
          </w:p>
        </w:tc>
        <w:tc>
          <w:tcPr>
            <w:tcW w:w="1634" w:type="dxa"/>
          </w:tcPr>
          <w:p w:rsidR="00715941" w:rsidRPr="00236001" w:rsidRDefault="005B139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22.04 12.00 </w:t>
            </w:r>
          </w:p>
        </w:tc>
        <w:tc>
          <w:tcPr>
            <w:tcW w:w="1829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:rsidTr="00715941">
        <w:tc>
          <w:tcPr>
            <w:tcW w:w="924" w:type="dxa"/>
          </w:tcPr>
          <w:p w:rsidR="00715941" w:rsidRPr="00236001" w:rsidRDefault="00D018E8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67ED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:rsidR="00715941" w:rsidRPr="00236001" w:rsidRDefault="00D018E8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особенности романа «Война и мир»</w:t>
            </w:r>
          </w:p>
        </w:tc>
        <w:tc>
          <w:tcPr>
            <w:tcW w:w="1596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</w:tcPr>
          <w:p w:rsidR="00715941" w:rsidRPr="00236001" w:rsidRDefault="00D018E8" w:rsidP="00D0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тезисы по лекции. Лекцию пришлю на почту в </w:t>
            </w:r>
            <w:r w:rsidR="00181D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9.00 22.04</w:t>
            </w:r>
          </w:p>
        </w:tc>
        <w:tc>
          <w:tcPr>
            <w:tcW w:w="1634" w:type="dxa"/>
          </w:tcPr>
          <w:p w:rsidR="00715941" w:rsidRPr="00236001" w:rsidRDefault="00693C7D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23.04 20.00</w:t>
            </w:r>
          </w:p>
        </w:tc>
        <w:tc>
          <w:tcPr>
            <w:tcW w:w="1829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:rsidTr="00715941">
        <w:tc>
          <w:tcPr>
            <w:tcW w:w="924" w:type="dxa"/>
          </w:tcPr>
          <w:p w:rsidR="00715941" w:rsidRPr="00236001" w:rsidRDefault="005B139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67ED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</w:tcPr>
          <w:p w:rsidR="00715941" w:rsidRPr="00236001" w:rsidRDefault="005B139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Чехов. Жизнь и творчество. Особенности ранних рассказов.</w:t>
            </w:r>
          </w:p>
        </w:tc>
        <w:tc>
          <w:tcPr>
            <w:tcW w:w="1596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  <w:proofErr w:type="gramEnd"/>
          </w:p>
        </w:tc>
        <w:tc>
          <w:tcPr>
            <w:tcW w:w="5023" w:type="dxa"/>
          </w:tcPr>
          <w:p w:rsidR="00715941" w:rsidRDefault="005B139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 xml:space="preserve">ть о писателе, заполнив шаблон.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лекцию об особенностях ранних рассказов. 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Шаблон и лекцию пришлю на почту.</w:t>
            </w:r>
          </w:p>
          <w:p w:rsidR="005B1393" w:rsidRPr="00236001" w:rsidRDefault="005B139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прочитать рассказ «Человек в футляре»</w:t>
            </w:r>
          </w:p>
        </w:tc>
        <w:tc>
          <w:tcPr>
            <w:tcW w:w="1634" w:type="dxa"/>
          </w:tcPr>
          <w:p w:rsidR="00715941" w:rsidRPr="00236001" w:rsidRDefault="00693C7D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27.04 12.00</w:t>
            </w:r>
          </w:p>
        </w:tc>
        <w:tc>
          <w:tcPr>
            <w:tcW w:w="1829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62D" w:rsidRPr="00DC462D" w:rsidRDefault="00DC462D" w:rsidP="00715941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62D" w:rsidRPr="00DC462D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2D"/>
    <w:rsid w:val="00057A1E"/>
    <w:rsid w:val="000A7CBD"/>
    <w:rsid w:val="000D3218"/>
    <w:rsid w:val="00181DDE"/>
    <w:rsid w:val="004C2418"/>
    <w:rsid w:val="005B1393"/>
    <w:rsid w:val="00693C7D"/>
    <w:rsid w:val="006F22DA"/>
    <w:rsid w:val="00715941"/>
    <w:rsid w:val="008703A3"/>
    <w:rsid w:val="00976BC5"/>
    <w:rsid w:val="00A130AA"/>
    <w:rsid w:val="00A909C5"/>
    <w:rsid w:val="00BE58E9"/>
    <w:rsid w:val="00CA15B2"/>
    <w:rsid w:val="00D018E8"/>
    <w:rsid w:val="00D40526"/>
    <w:rsid w:val="00D67ED7"/>
    <w:rsid w:val="00DC462D"/>
    <w:rsid w:val="00E62F9A"/>
    <w:rsid w:val="00F0662D"/>
    <w:rsid w:val="00F84025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0FEA-C5D7-4828-9C82-F2907A1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661/main/13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Alexander Tikhomirov</cp:lastModifiedBy>
  <cp:revision>12</cp:revision>
  <dcterms:created xsi:type="dcterms:W3CDTF">2020-04-04T08:52:00Z</dcterms:created>
  <dcterms:modified xsi:type="dcterms:W3CDTF">2020-04-19T20:50:00Z</dcterms:modified>
</cp:coreProperties>
</file>